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EF3FA9">
        <w:rPr>
          <w:rFonts w:ascii="NeoSansPro-Regular" w:hAnsi="NeoSansPro-Regular" w:cs="NeoSansPro-Regular"/>
          <w:color w:val="404040"/>
          <w:sz w:val="20"/>
          <w:szCs w:val="20"/>
        </w:rPr>
        <w:t>Genaro Hernández Mendoza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Maestro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EF3FA9">
        <w:rPr>
          <w:rFonts w:ascii="NeoSansPro-Regular" w:hAnsi="NeoSansPro-Regular" w:cs="NeoSansPro-Regular"/>
          <w:color w:val="404040"/>
          <w:sz w:val="20"/>
          <w:szCs w:val="20"/>
        </w:rPr>
        <w:t>4281930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228-8-41-02-70.</w:t>
      </w:r>
      <w:r w:rsidR="00EF3FA9">
        <w:rPr>
          <w:rFonts w:ascii="NeoSansPro-Regular" w:hAnsi="NeoSansPro-Regular" w:cs="NeoSansPro-Regular"/>
          <w:color w:val="404040"/>
          <w:sz w:val="20"/>
          <w:szCs w:val="20"/>
        </w:rPr>
        <w:t xml:space="preserve"> Ext. 3217</w:t>
      </w:r>
    </w:p>
    <w:p w:rsidR="00EF3FA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hyperlink r:id="rId7" w:history="1">
        <w:r w:rsidR="00EF3FA9" w:rsidRPr="004E43A0">
          <w:rPr>
            <w:rStyle w:val="Hipervnculo"/>
            <w:rFonts w:ascii="NeoSansPro-Regular" w:hAnsi="NeoSansPro-Regular" w:cs="NeoSansPro-Regular"/>
            <w:sz w:val="20"/>
            <w:szCs w:val="20"/>
          </w:rPr>
          <w:t>gehm16@hotmail.com</w:t>
        </w:r>
      </w:hyperlink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</w:t>
      </w:r>
      <w:r w:rsidR="00EF3FA9"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-2002</w:t>
      </w:r>
    </w:p>
    <w:p w:rsidR="00AB5916" w:rsidRDefault="00AB5916" w:rsidP="0014475B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EF3FA9">
        <w:rPr>
          <w:rFonts w:ascii="NeoSansPro-Regular" w:hAnsi="NeoSansPro-Regular" w:cs="NeoSansPro-Regular"/>
          <w:color w:val="404040"/>
          <w:sz w:val="20"/>
          <w:szCs w:val="20"/>
        </w:rPr>
        <w:t>Veracruzana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EF3FA9">
        <w:rPr>
          <w:rFonts w:ascii="NeoSansPro-Bold" w:hAnsi="NeoSansPro-Bold" w:cs="NeoSansPro-Bold"/>
          <w:b/>
          <w:bCs/>
          <w:color w:val="404040"/>
          <w:sz w:val="20"/>
          <w:szCs w:val="20"/>
        </w:rPr>
        <w:t>2-2014</w:t>
      </w:r>
    </w:p>
    <w:p w:rsidR="00AB5916" w:rsidRDefault="00AB5916" w:rsidP="0014475B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</w:t>
      </w:r>
      <w:r w:rsidR="00EF3FA9">
        <w:rPr>
          <w:rFonts w:ascii="NeoSansPro-Regular" w:hAnsi="NeoSansPro-Regular" w:cs="NeoSansPro-Regular"/>
          <w:color w:val="404040"/>
          <w:sz w:val="20"/>
          <w:szCs w:val="20"/>
        </w:rPr>
        <w:t>Justicia Penal con especialidad en Sistema Penal Acusatorio en el Colegio de Derecho y Juicios Orales, incorporada a la Universidad Popular Autónoma de Veracruz, con sede en la Ciudad de Córdoba, Veracruz.</w:t>
      </w:r>
    </w:p>
    <w:p w:rsidR="00AB5916" w:rsidRDefault="00095C3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</w:t>
      </w:r>
    </w:p>
    <w:p w:rsidR="00AB5916" w:rsidRDefault="00EF3FA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Especialidad en Derecho Penal </w:t>
      </w:r>
      <w:r w:rsidR="00944178">
        <w:rPr>
          <w:rFonts w:ascii="NeoSansPro-Regular" w:hAnsi="NeoSansPro-Regular" w:cs="NeoSansPro-Regular"/>
          <w:color w:val="404040"/>
          <w:sz w:val="20"/>
          <w:szCs w:val="20"/>
        </w:rPr>
        <w:t>por parte de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la Universidad de Salamanca, España.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095C3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095C3C">
        <w:rPr>
          <w:rFonts w:ascii="NeoSansPro-Bold" w:hAnsi="NeoSansPro-Bold" w:cs="NeoSansPro-Bold"/>
          <w:b/>
          <w:bCs/>
          <w:color w:val="404040"/>
          <w:sz w:val="20"/>
          <w:szCs w:val="20"/>
        </w:rPr>
        <w:t>7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  <w:r w:rsidR="0014475B">
        <w:rPr>
          <w:rFonts w:ascii="NeoSansPro-Bold" w:hAnsi="NeoSansPro-Bold" w:cs="NeoSansPro-Bold"/>
          <w:b/>
          <w:bCs/>
          <w:color w:val="404040"/>
          <w:sz w:val="20"/>
          <w:szCs w:val="20"/>
        </w:rPr>
        <w:t>.</w:t>
      </w:r>
    </w:p>
    <w:p w:rsidR="00095C3C" w:rsidRDefault="00095C3C" w:rsidP="0014475B">
      <w:pPr>
        <w:spacing w:after="0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Adscrito a la Fiscalía de Investigaciones Ministeriales de la Fiscalía General del Estado.</w:t>
      </w:r>
    </w:p>
    <w:p w:rsidR="008035CF" w:rsidRDefault="00095C3C" w:rsidP="0014475B">
      <w:pPr>
        <w:spacing w:after="0"/>
        <w:jc w:val="both"/>
        <w:rPr>
          <w:rFonts w:ascii="Arial" w:eastAsia="Times New Roman" w:hAnsi="Arial" w:cs="Arial"/>
          <w:lang w:eastAsia="es-MX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</w:t>
      </w:r>
      <w:r w:rsidR="00EF3FA9">
        <w:rPr>
          <w:rFonts w:ascii="NeoSansPro-Regular" w:hAnsi="NeoSansPro-Regular" w:cs="NeoSansPro-Regular"/>
          <w:color w:val="404040"/>
          <w:sz w:val="20"/>
          <w:szCs w:val="20"/>
        </w:rPr>
        <w:t xml:space="preserve">atedrático en </w:t>
      </w:r>
      <w:r w:rsidR="008035CF">
        <w:rPr>
          <w:rFonts w:ascii="NeoSansPro-Regular" w:hAnsi="NeoSansPro-Regular" w:cs="NeoSansPro-Regular"/>
          <w:color w:val="404040"/>
          <w:sz w:val="20"/>
          <w:szCs w:val="20"/>
        </w:rPr>
        <w:t xml:space="preserve">la Universidad Centro de Estudios Profesionales del Golfo en el Programa Académico de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Posgrado en Maestría en Educació</w:t>
      </w:r>
      <w:r w:rsidR="008035CF">
        <w:rPr>
          <w:rFonts w:ascii="NeoSansPro-Regular" w:hAnsi="NeoSansPro-Regular" w:cs="NeoSansPro-Regular"/>
          <w:color w:val="404040"/>
          <w:sz w:val="20"/>
          <w:szCs w:val="20"/>
        </w:rPr>
        <w:t>n en el Área Metodológica para la Docencia, con sede en la Ciudad de C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ó</w:t>
      </w:r>
      <w:r w:rsidR="008035CF">
        <w:rPr>
          <w:rFonts w:ascii="NeoSansPro-Regular" w:hAnsi="NeoSansPro-Regular" w:cs="NeoSansPro-Regular"/>
          <w:color w:val="404040"/>
          <w:sz w:val="20"/>
          <w:szCs w:val="20"/>
        </w:rPr>
        <w:t>rdoba, Veracruz</w:t>
      </w:r>
      <w:r w:rsidR="008035CF">
        <w:rPr>
          <w:rFonts w:ascii="Arial" w:eastAsia="Times New Roman" w:hAnsi="Arial" w:cs="Arial"/>
          <w:lang w:eastAsia="es-MX"/>
        </w:rPr>
        <w:t>.</w:t>
      </w:r>
    </w:p>
    <w:p w:rsidR="00095C3C" w:rsidRDefault="00095C3C" w:rsidP="00095C3C">
      <w:pPr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2015-2016</w:t>
      </w:r>
      <w:r w:rsidR="0014475B">
        <w:rPr>
          <w:rFonts w:ascii="NeoSansPro-Bold" w:hAnsi="NeoSansPro-Bold" w:cs="NeoSansPro-Bold"/>
          <w:b/>
          <w:bCs/>
          <w:color w:val="404040"/>
          <w:sz w:val="20"/>
          <w:szCs w:val="20"/>
        </w:rPr>
        <w:t>.</w:t>
      </w:r>
    </w:p>
    <w:p w:rsidR="00095C3C" w:rsidRDefault="00095C3C" w:rsidP="0014475B">
      <w:pPr>
        <w:spacing w:after="0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Auxiliar del Fiscal Regional de Tantoyuca, Veracruz.</w:t>
      </w:r>
    </w:p>
    <w:p w:rsidR="00095C3C" w:rsidRDefault="00095C3C" w:rsidP="00095C3C">
      <w:pPr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2014-2015</w:t>
      </w:r>
      <w:r w:rsidR="0014475B">
        <w:rPr>
          <w:rFonts w:ascii="NeoSansPro-Bold" w:hAnsi="NeoSansPro-Bold" w:cs="NeoSansPro-Bold"/>
          <w:b/>
          <w:bCs/>
          <w:color w:val="404040"/>
          <w:sz w:val="20"/>
          <w:szCs w:val="20"/>
        </w:rPr>
        <w:t>.</w:t>
      </w:r>
    </w:p>
    <w:p w:rsidR="00095C3C" w:rsidRDefault="00095C3C" w:rsidP="0014475B">
      <w:pPr>
        <w:spacing w:after="0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Auxiliar del Subprocurador Regional de Justicia de la Zona Norte-Tantoyuca</w:t>
      </w:r>
    </w:p>
    <w:p w:rsidR="00095C3C" w:rsidRDefault="00095C3C" w:rsidP="00095C3C">
      <w:pPr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</w:t>
      </w:r>
      <w:r w:rsidR="0014475B">
        <w:rPr>
          <w:rFonts w:ascii="NeoSansPro-Bold" w:hAnsi="NeoSansPro-Bold" w:cs="NeoSansPro-Bold"/>
          <w:b/>
          <w:bCs/>
          <w:color w:val="404040"/>
          <w:sz w:val="20"/>
          <w:szCs w:val="20"/>
        </w:rPr>
        <w:t>.</w:t>
      </w:r>
    </w:p>
    <w:p w:rsidR="00095C3C" w:rsidRDefault="00892286" w:rsidP="0014475B">
      <w:pPr>
        <w:spacing w:after="0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Adscrito a los Juzgados Mixto de Primera Instancia del Distrito Judicial de Tantoyuca, Veracruz.</w:t>
      </w:r>
    </w:p>
    <w:p w:rsidR="00892286" w:rsidRDefault="00892286" w:rsidP="00892286">
      <w:pPr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2011-2014</w:t>
      </w:r>
      <w:r w:rsidR="0014475B">
        <w:rPr>
          <w:rFonts w:ascii="NeoSansPro-Bold" w:hAnsi="NeoSansPro-Bold" w:cs="NeoSansPro-Bold"/>
          <w:b/>
          <w:bCs/>
          <w:color w:val="404040"/>
          <w:sz w:val="20"/>
          <w:szCs w:val="20"/>
        </w:rPr>
        <w:t>.</w:t>
      </w:r>
    </w:p>
    <w:p w:rsidR="00095C3C" w:rsidRDefault="00892286" w:rsidP="0014475B">
      <w:pPr>
        <w:spacing w:after="0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Adscrito a los Juzgados 1° y 2° de Primera Instancia del Distrito Judicial de Córdoba, Veracruz.</w:t>
      </w:r>
    </w:p>
    <w:p w:rsidR="0014475B" w:rsidRDefault="0014475B" w:rsidP="0014475B">
      <w:pPr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2008-2010.</w:t>
      </w:r>
    </w:p>
    <w:p w:rsidR="00095C3C" w:rsidRDefault="0014475B" w:rsidP="0014475B">
      <w:pPr>
        <w:spacing w:after="0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Regidor Tercero del H. Ayuntamiento Constitucional de Amatlán de los Reyes, Veracruz.</w:t>
      </w:r>
    </w:p>
    <w:p w:rsidR="0014475B" w:rsidRDefault="0014475B" w:rsidP="0014475B">
      <w:pPr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2005-2007.</w:t>
      </w:r>
    </w:p>
    <w:p w:rsidR="0014475B" w:rsidRDefault="0014475B" w:rsidP="0014475B">
      <w:pPr>
        <w:spacing w:after="0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Apoderado Legal y Asesor Jurídico de los H. Ayuntamientos Constitucionales de Ozuluama y Naranjos Veracruz.</w:t>
      </w:r>
    </w:p>
    <w:p w:rsidR="0014475B" w:rsidRDefault="0014475B" w:rsidP="0014475B">
      <w:pPr>
        <w:spacing w:after="0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14475B" w:rsidRDefault="0014475B" w:rsidP="0014475B">
      <w:pPr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lastRenderedPageBreak/>
        <w:t>2004 a la Fecha</w:t>
      </w:r>
    </w:p>
    <w:p w:rsidR="0014475B" w:rsidRDefault="0014475B" w:rsidP="0014475B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Catedrático en la Escuela Secundaria “Oficial A” con la cátedra de Formación Cívica y Ética, ubicada en la Ciudad de Córdoba, Veracruz.</w:t>
      </w:r>
    </w:p>
    <w:p w:rsidR="0014475B" w:rsidRDefault="0014475B" w:rsidP="0014475B">
      <w:pPr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2002-2007</w:t>
      </w:r>
    </w:p>
    <w:p w:rsidR="0014475B" w:rsidRPr="0014475B" w:rsidRDefault="0014475B" w:rsidP="0014475B">
      <w:pPr>
        <w:spacing w:after="0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Titular y Abogado Postulante en Despacho Jurídico en la Ciudad de Xalapa de Enríquez,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14475B" w:rsidRDefault="0014475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14475B" w:rsidRDefault="004F70C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4F70CC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4" name="Imagen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75B" w:rsidRDefault="0014475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14475B" w:rsidRDefault="00AB5916" w:rsidP="0014475B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14475B" w:rsidRDefault="0014475B" w:rsidP="0014475B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Laboral</w:t>
      </w:r>
    </w:p>
    <w:sectPr w:rsidR="0014475B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215" w:rsidRDefault="00341215" w:rsidP="00AB5916">
      <w:pPr>
        <w:spacing w:after="0" w:line="240" w:lineRule="auto"/>
      </w:pPr>
      <w:r>
        <w:separator/>
      </w:r>
    </w:p>
  </w:endnote>
  <w:endnote w:type="continuationSeparator" w:id="1">
    <w:p w:rsidR="00341215" w:rsidRDefault="0034121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215" w:rsidRDefault="00341215" w:rsidP="00AB5916">
      <w:pPr>
        <w:spacing w:after="0" w:line="240" w:lineRule="auto"/>
      </w:pPr>
      <w:r>
        <w:separator/>
      </w:r>
    </w:p>
  </w:footnote>
  <w:footnote w:type="continuationSeparator" w:id="1">
    <w:p w:rsidR="00341215" w:rsidRDefault="0034121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95C3C"/>
    <w:rsid w:val="000B77E3"/>
    <w:rsid w:val="000D5363"/>
    <w:rsid w:val="000E2580"/>
    <w:rsid w:val="0014475B"/>
    <w:rsid w:val="00196774"/>
    <w:rsid w:val="00205399"/>
    <w:rsid w:val="00304E91"/>
    <w:rsid w:val="00341215"/>
    <w:rsid w:val="00462C41"/>
    <w:rsid w:val="004845F9"/>
    <w:rsid w:val="004A1170"/>
    <w:rsid w:val="004B2D6E"/>
    <w:rsid w:val="004E4FFA"/>
    <w:rsid w:val="004F70CC"/>
    <w:rsid w:val="005502F5"/>
    <w:rsid w:val="005A32B3"/>
    <w:rsid w:val="00600D12"/>
    <w:rsid w:val="006B643A"/>
    <w:rsid w:val="006F5055"/>
    <w:rsid w:val="00726727"/>
    <w:rsid w:val="008035CF"/>
    <w:rsid w:val="00892286"/>
    <w:rsid w:val="00944178"/>
    <w:rsid w:val="00A66637"/>
    <w:rsid w:val="00AB5916"/>
    <w:rsid w:val="00BE126A"/>
    <w:rsid w:val="00CE7F12"/>
    <w:rsid w:val="00D03386"/>
    <w:rsid w:val="00DB2FA1"/>
    <w:rsid w:val="00DC6800"/>
    <w:rsid w:val="00DE2E01"/>
    <w:rsid w:val="00E71AD8"/>
    <w:rsid w:val="00E9002E"/>
    <w:rsid w:val="00EF3FA9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8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F3FA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03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ehm16@hot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dcterms:created xsi:type="dcterms:W3CDTF">2017-03-02T20:16:00Z</dcterms:created>
  <dcterms:modified xsi:type="dcterms:W3CDTF">2017-06-21T00:16:00Z</dcterms:modified>
</cp:coreProperties>
</file>